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66DEE" w:rsidRDefault="00666DEE" w:rsidP="00666DEE">
      <w:pPr>
        <w:ind w:firstLine="709"/>
        <w:jc w:val="center"/>
        <w:rPr>
          <w:rFonts w:ascii="Times New Roman CYR" w:hAnsi="Times New Roman CYR"/>
          <w:b/>
          <w:sz w:val="28"/>
          <w:szCs w:val="28"/>
        </w:rPr>
      </w:pPr>
      <w:r>
        <w:rPr>
          <w:rFonts w:ascii="Times New Roman CYR" w:hAnsi="Times New Roman CYR"/>
          <w:b/>
          <w:sz w:val="28"/>
          <w:szCs w:val="28"/>
        </w:rPr>
        <w:t>З</w:t>
      </w:r>
      <w:r w:rsidRPr="00E107E1">
        <w:rPr>
          <w:rFonts w:ascii="Times New Roman CYR" w:hAnsi="Times New Roman CYR"/>
          <w:b/>
          <w:sz w:val="28"/>
          <w:szCs w:val="28"/>
        </w:rPr>
        <w:t>аседани</w:t>
      </w:r>
      <w:r>
        <w:rPr>
          <w:rFonts w:ascii="Times New Roman CYR" w:hAnsi="Times New Roman CYR"/>
          <w:b/>
          <w:sz w:val="28"/>
          <w:szCs w:val="28"/>
        </w:rPr>
        <w:t>е</w:t>
      </w:r>
      <w:r w:rsidRPr="00E107E1">
        <w:rPr>
          <w:rFonts w:ascii="Times New Roman CYR" w:hAnsi="Times New Roman CYR"/>
          <w:b/>
          <w:sz w:val="28"/>
          <w:szCs w:val="28"/>
        </w:rPr>
        <w:t xml:space="preserve"> Комиссии</w:t>
      </w:r>
    </w:p>
    <w:p w:rsidR="00666DEE" w:rsidRDefault="00666DEE" w:rsidP="00666DEE">
      <w:pPr>
        <w:ind w:firstLine="709"/>
        <w:jc w:val="center"/>
        <w:rPr>
          <w:rFonts w:ascii="Times New Roman CYR" w:hAnsi="Times New Roman CYR"/>
          <w:b/>
          <w:sz w:val="28"/>
          <w:szCs w:val="28"/>
        </w:rPr>
      </w:pPr>
      <w:r w:rsidRPr="00E107E1">
        <w:rPr>
          <w:rFonts w:ascii="Times New Roman CYR" w:hAnsi="Times New Roman CYR"/>
          <w:b/>
          <w:sz w:val="28"/>
          <w:szCs w:val="28"/>
        </w:rPr>
        <w:t>по соблюдению требований к служебному поведению федеральных государственных гражданских служащих</w:t>
      </w:r>
      <w:r w:rsidR="002D68A0" w:rsidRPr="002D68A0">
        <w:t xml:space="preserve"> </w:t>
      </w:r>
      <w:r w:rsidR="002D68A0" w:rsidRPr="002D68A0">
        <w:rPr>
          <w:rFonts w:ascii="Times New Roman CYR" w:hAnsi="Times New Roman CYR"/>
          <w:b/>
          <w:sz w:val="28"/>
          <w:szCs w:val="28"/>
        </w:rPr>
        <w:t>Управления Федерального казначейства по Воронежской области</w:t>
      </w:r>
    </w:p>
    <w:p w:rsidR="00666DEE" w:rsidRDefault="00666DEE" w:rsidP="00666DEE">
      <w:pPr>
        <w:ind w:firstLine="709"/>
        <w:jc w:val="center"/>
        <w:rPr>
          <w:rFonts w:ascii="Times New Roman CYR" w:hAnsi="Times New Roman CYR"/>
          <w:b/>
          <w:sz w:val="28"/>
          <w:szCs w:val="28"/>
        </w:rPr>
      </w:pPr>
      <w:r w:rsidRPr="00E107E1">
        <w:rPr>
          <w:rFonts w:ascii="Times New Roman CYR" w:hAnsi="Times New Roman CYR"/>
          <w:b/>
          <w:sz w:val="28"/>
          <w:szCs w:val="28"/>
        </w:rPr>
        <w:t>и урегулированию конфликта интересов</w:t>
      </w:r>
    </w:p>
    <w:p w:rsidR="00A349F1" w:rsidRPr="00E107E1" w:rsidRDefault="00A349F1" w:rsidP="00666DEE">
      <w:pPr>
        <w:ind w:firstLine="709"/>
        <w:jc w:val="center"/>
        <w:rPr>
          <w:rFonts w:ascii="Times New Roman CYR" w:hAnsi="Times New Roman CYR"/>
          <w:b/>
          <w:bCs/>
          <w:sz w:val="28"/>
          <w:szCs w:val="28"/>
        </w:rPr>
      </w:pPr>
    </w:p>
    <w:p w:rsidR="00666DEE" w:rsidRPr="00ED0A5C" w:rsidRDefault="001B2837" w:rsidP="00ED0A5C">
      <w:pPr>
        <w:ind w:firstLine="709"/>
        <w:jc w:val="both"/>
        <w:rPr>
          <w:bCs/>
          <w:sz w:val="28"/>
          <w:szCs w:val="28"/>
        </w:rPr>
      </w:pPr>
      <w:r>
        <w:rPr>
          <w:sz w:val="28"/>
          <w:szCs w:val="28"/>
        </w:rPr>
        <w:t>2</w:t>
      </w:r>
      <w:r w:rsidR="00305F3A">
        <w:rPr>
          <w:sz w:val="28"/>
          <w:szCs w:val="28"/>
        </w:rPr>
        <w:t>0</w:t>
      </w:r>
      <w:r w:rsidR="00666DEE" w:rsidRPr="00ED0A5C">
        <w:rPr>
          <w:sz w:val="28"/>
          <w:szCs w:val="28"/>
        </w:rPr>
        <w:t xml:space="preserve"> </w:t>
      </w:r>
      <w:r w:rsidR="00305F3A">
        <w:rPr>
          <w:sz w:val="28"/>
          <w:szCs w:val="28"/>
        </w:rPr>
        <w:t>марта</w:t>
      </w:r>
      <w:r w:rsidR="00666DEE" w:rsidRPr="00ED0A5C">
        <w:rPr>
          <w:sz w:val="28"/>
          <w:szCs w:val="28"/>
        </w:rPr>
        <w:t xml:space="preserve"> 202</w:t>
      </w:r>
      <w:r>
        <w:rPr>
          <w:sz w:val="28"/>
          <w:szCs w:val="28"/>
        </w:rPr>
        <w:t>6</w:t>
      </w:r>
      <w:r w:rsidR="00666DEE" w:rsidRPr="00ED0A5C">
        <w:rPr>
          <w:sz w:val="28"/>
          <w:szCs w:val="28"/>
        </w:rPr>
        <w:t xml:space="preserve"> г. </w:t>
      </w:r>
      <w:r w:rsidR="00666DEE" w:rsidRPr="00ED0A5C">
        <w:rPr>
          <w:bCs/>
          <w:sz w:val="28"/>
          <w:szCs w:val="28"/>
        </w:rPr>
        <w:t>состоялось заседание Комиссии по соблюдению требований к служебному поведению федеральных государственных гражданских служащих</w:t>
      </w:r>
      <w:r w:rsidR="002D68A0" w:rsidRPr="002D68A0">
        <w:t xml:space="preserve"> </w:t>
      </w:r>
      <w:r w:rsidR="002D68A0" w:rsidRPr="002D68A0">
        <w:rPr>
          <w:bCs/>
          <w:sz w:val="28"/>
          <w:szCs w:val="28"/>
        </w:rPr>
        <w:t>Управления Федерального казначейства по Воронежской области</w:t>
      </w:r>
      <w:r w:rsidR="005D47E1">
        <w:rPr>
          <w:bCs/>
          <w:sz w:val="28"/>
          <w:szCs w:val="28"/>
        </w:rPr>
        <w:br/>
      </w:r>
      <w:r w:rsidR="00666DEE" w:rsidRPr="00ED0A5C">
        <w:rPr>
          <w:bCs/>
          <w:sz w:val="28"/>
          <w:szCs w:val="28"/>
        </w:rPr>
        <w:t xml:space="preserve">и урегулированию конфликта интересов (далее – Комиссия). </w:t>
      </w:r>
    </w:p>
    <w:p w:rsidR="00A73846" w:rsidRDefault="00A73846" w:rsidP="00305F3A">
      <w:pPr>
        <w:ind w:firstLine="709"/>
        <w:jc w:val="both"/>
        <w:rPr>
          <w:iCs/>
          <w:sz w:val="28"/>
          <w:szCs w:val="28"/>
        </w:rPr>
      </w:pPr>
      <w:r>
        <w:rPr>
          <w:sz w:val="28"/>
          <w:szCs w:val="28"/>
        </w:rPr>
        <w:t>Основани</w:t>
      </w:r>
      <w:r w:rsidR="0037456D">
        <w:rPr>
          <w:sz w:val="28"/>
          <w:szCs w:val="28"/>
        </w:rPr>
        <w:t>е</w:t>
      </w:r>
      <w:r>
        <w:rPr>
          <w:sz w:val="28"/>
          <w:szCs w:val="28"/>
        </w:rPr>
        <w:t xml:space="preserve"> для проведения заседания Комиссии </w:t>
      </w:r>
      <w:r w:rsidR="00CA3D36">
        <w:rPr>
          <w:sz w:val="28"/>
          <w:szCs w:val="28"/>
        </w:rPr>
        <w:t>–</w:t>
      </w:r>
      <w:r w:rsidR="0037456D">
        <w:rPr>
          <w:sz w:val="28"/>
          <w:szCs w:val="28"/>
        </w:rPr>
        <w:t xml:space="preserve"> </w:t>
      </w:r>
      <w:r w:rsidR="00305F3A">
        <w:rPr>
          <w:iCs/>
          <w:sz w:val="28"/>
          <w:szCs w:val="28"/>
        </w:rPr>
        <w:t>подпункт в) пункта 14</w:t>
      </w:r>
      <w:r w:rsidR="00305F3A" w:rsidRPr="00305F3A">
        <w:t xml:space="preserve"> </w:t>
      </w:r>
      <w:r w:rsidR="00305F3A" w:rsidRPr="00305F3A">
        <w:rPr>
          <w:iCs/>
          <w:sz w:val="28"/>
          <w:szCs w:val="28"/>
        </w:rPr>
        <w:t>приказа Федерального казначейства от 19.02.2015 № 4н «Об утверждении Порядка формирования</w:t>
      </w:r>
      <w:r w:rsidR="00305F3A">
        <w:rPr>
          <w:iCs/>
          <w:sz w:val="28"/>
          <w:szCs w:val="28"/>
        </w:rPr>
        <w:t xml:space="preserve"> </w:t>
      </w:r>
      <w:r w:rsidR="00305F3A" w:rsidRPr="00305F3A">
        <w:rPr>
          <w:iCs/>
          <w:sz w:val="28"/>
          <w:szCs w:val="28"/>
        </w:rPr>
        <w:t>и деятельности Комиссии территориального органа Федерального казначейства</w:t>
      </w:r>
      <w:r w:rsidR="00305F3A">
        <w:rPr>
          <w:iCs/>
          <w:sz w:val="28"/>
          <w:szCs w:val="28"/>
        </w:rPr>
        <w:t xml:space="preserve"> </w:t>
      </w:r>
      <w:r w:rsidR="00305F3A" w:rsidRPr="00305F3A">
        <w:rPr>
          <w:iCs/>
          <w:sz w:val="28"/>
          <w:szCs w:val="28"/>
        </w:rPr>
        <w:t>по соблюдению требований к служебному поведению федеральных государственных гражданских служащих и урегулированию конфликта интересов»</w:t>
      </w:r>
      <w:r w:rsidR="00C8012E">
        <w:rPr>
          <w:iCs/>
          <w:sz w:val="28"/>
          <w:szCs w:val="28"/>
        </w:rPr>
        <w:t>, пункт 18</w:t>
      </w:r>
      <w:r w:rsidR="00C8012E" w:rsidRPr="00C8012E">
        <w:t xml:space="preserve"> </w:t>
      </w:r>
      <w:r w:rsidR="00C8012E" w:rsidRPr="00C8012E">
        <w:rPr>
          <w:iCs/>
          <w:sz w:val="28"/>
          <w:szCs w:val="28"/>
        </w:rPr>
        <w:t>приказа Федерального казначейства от 14.07.2011 № 283 «Об утверждении Кодекса этики и служебного поведения федеральных государственных гражданских служащих Федерального казначейства»</w:t>
      </w:r>
      <w:r w:rsidR="00DD2EE2">
        <w:rPr>
          <w:iCs/>
          <w:sz w:val="28"/>
          <w:szCs w:val="28"/>
        </w:rPr>
        <w:t>.</w:t>
      </w:r>
    </w:p>
    <w:p w:rsidR="0037456D" w:rsidRDefault="005126CA" w:rsidP="00305F3A">
      <w:pPr>
        <w:ind w:firstLine="709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>П</w:t>
      </w:r>
      <w:r w:rsidR="00CA3D36" w:rsidRPr="00CA3D36">
        <w:rPr>
          <w:iCs/>
          <w:sz w:val="28"/>
          <w:szCs w:val="28"/>
        </w:rPr>
        <w:t xml:space="preserve">о итогам рассмотрения </w:t>
      </w:r>
      <w:r w:rsidR="00305F3A" w:rsidRPr="00305F3A">
        <w:rPr>
          <w:iCs/>
          <w:sz w:val="28"/>
          <w:szCs w:val="28"/>
        </w:rPr>
        <w:t>представлени</w:t>
      </w:r>
      <w:r w:rsidR="00305F3A">
        <w:rPr>
          <w:iCs/>
          <w:sz w:val="28"/>
          <w:szCs w:val="28"/>
        </w:rPr>
        <w:t>я</w:t>
      </w:r>
      <w:r w:rsidR="00305F3A" w:rsidRPr="00305F3A">
        <w:rPr>
          <w:iCs/>
          <w:sz w:val="28"/>
          <w:szCs w:val="28"/>
        </w:rPr>
        <w:t xml:space="preserve"> руководителя </w:t>
      </w:r>
      <w:r w:rsidR="00305F3A">
        <w:rPr>
          <w:iCs/>
          <w:sz w:val="28"/>
          <w:szCs w:val="28"/>
        </w:rPr>
        <w:t>Управления</w:t>
      </w:r>
      <w:r w:rsidR="00305F3A" w:rsidRPr="00305F3A">
        <w:rPr>
          <w:iCs/>
          <w:sz w:val="28"/>
          <w:szCs w:val="28"/>
        </w:rPr>
        <w:t>, касающе</w:t>
      </w:r>
      <w:r w:rsidR="00305F3A">
        <w:rPr>
          <w:iCs/>
          <w:sz w:val="28"/>
          <w:szCs w:val="28"/>
        </w:rPr>
        <w:t>го</w:t>
      </w:r>
      <w:r w:rsidR="00305F3A" w:rsidRPr="00305F3A">
        <w:rPr>
          <w:iCs/>
          <w:sz w:val="28"/>
          <w:szCs w:val="28"/>
        </w:rPr>
        <w:t xml:space="preserve">ся обеспечения соблюдения гражданским служащим </w:t>
      </w:r>
      <w:r w:rsidR="00A603C8">
        <w:rPr>
          <w:iCs/>
          <w:sz w:val="28"/>
          <w:szCs w:val="28"/>
        </w:rPr>
        <w:t xml:space="preserve">Управления </w:t>
      </w:r>
      <w:r w:rsidR="00305F3A" w:rsidRPr="00305F3A">
        <w:rPr>
          <w:iCs/>
          <w:sz w:val="28"/>
          <w:szCs w:val="28"/>
        </w:rPr>
        <w:t>требований к служебному поведению</w:t>
      </w:r>
      <w:r>
        <w:rPr>
          <w:iCs/>
          <w:sz w:val="28"/>
          <w:szCs w:val="28"/>
        </w:rPr>
        <w:t xml:space="preserve"> </w:t>
      </w:r>
      <w:r w:rsidR="00CA3D36" w:rsidRPr="00CA3D36">
        <w:rPr>
          <w:iCs/>
          <w:sz w:val="28"/>
          <w:szCs w:val="28"/>
        </w:rPr>
        <w:t>Комиссия прин</w:t>
      </w:r>
      <w:r w:rsidR="00CA3D36">
        <w:rPr>
          <w:iCs/>
          <w:sz w:val="28"/>
          <w:szCs w:val="28"/>
        </w:rPr>
        <w:t>яла</w:t>
      </w:r>
      <w:r w:rsidR="00CA3D36" w:rsidRPr="00CA3D36">
        <w:rPr>
          <w:iCs/>
          <w:sz w:val="28"/>
          <w:szCs w:val="28"/>
        </w:rPr>
        <w:t xml:space="preserve"> решени</w:t>
      </w:r>
      <w:r w:rsidR="00CA3D36">
        <w:rPr>
          <w:iCs/>
          <w:sz w:val="28"/>
          <w:szCs w:val="28"/>
        </w:rPr>
        <w:t>е</w:t>
      </w:r>
      <w:r w:rsidR="00A73846">
        <w:rPr>
          <w:iCs/>
          <w:sz w:val="28"/>
          <w:szCs w:val="28"/>
        </w:rPr>
        <w:t>:</w:t>
      </w:r>
    </w:p>
    <w:p w:rsidR="00A73846" w:rsidRDefault="00DD2EE2" w:rsidP="00A603C8">
      <w:pPr>
        <w:ind w:firstLine="709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 </w:t>
      </w:r>
      <w:bookmarkStart w:id="0" w:name="_GoBack"/>
      <w:bookmarkEnd w:id="0"/>
      <w:r w:rsidR="00A603C8" w:rsidRPr="00A603C8">
        <w:rPr>
          <w:iCs/>
          <w:sz w:val="28"/>
          <w:szCs w:val="28"/>
        </w:rPr>
        <w:t xml:space="preserve">учитывать несоблюдение государственным гражданским служащим </w:t>
      </w:r>
      <w:r w:rsidR="00A603C8">
        <w:rPr>
          <w:iCs/>
          <w:sz w:val="28"/>
          <w:szCs w:val="28"/>
        </w:rPr>
        <w:t>Управления</w:t>
      </w:r>
      <w:r w:rsidR="00A603C8" w:rsidRPr="00A603C8">
        <w:rPr>
          <w:iCs/>
          <w:sz w:val="28"/>
          <w:szCs w:val="28"/>
        </w:rPr>
        <w:t xml:space="preserve"> положений Кодекса этики и служебного поведения федеральных государственных гражданских служащих Федерального казначейства при проведении аттестаций, формировании кадрового резерва для выдвижения на вышестоящие должности, а также при наложении дисциплинарных взысканий.</w:t>
      </w:r>
    </w:p>
    <w:sectPr w:rsidR="00A73846" w:rsidSect="00D8120E">
      <w:pgSz w:w="11906" w:h="16838"/>
      <w:pgMar w:top="1134" w:right="567" w:bottom="1134" w:left="1134" w:header="720" w:footer="720" w:gutter="0"/>
      <w:cols w:space="708"/>
      <w:docGrid w:linePitch="25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9D23D5"/>
    <w:multiLevelType w:val="hybridMultilevel"/>
    <w:tmpl w:val="80966B26"/>
    <w:lvl w:ilvl="0" w:tplc="A6EADA4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B16086C"/>
    <w:multiLevelType w:val="hybridMultilevel"/>
    <w:tmpl w:val="B0C29372"/>
    <w:lvl w:ilvl="0" w:tplc="056E8C3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74024C09"/>
    <w:multiLevelType w:val="hybridMultilevel"/>
    <w:tmpl w:val="B96E31BA"/>
    <w:lvl w:ilvl="0" w:tplc="43A80AA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7A113EC5"/>
    <w:multiLevelType w:val="hybridMultilevel"/>
    <w:tmpl w:val="13A28C32"/>
    <w:lvl w:ilvl="0" w:tplc="371EEFE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87"/>
  <w:drawingGridVerticalSpacing w:val="127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7E09"/>
    <w:rsid w:val="00003353"/>
    <w:rsid w:val="00043B48"/>
    <w:rsid w:val="00065C8A"/>
    <w:rsid w:val="000D6287"/>
    <w:rsid w:val="000F0AD9"/>
    <w:rsid w:val="0012246A"/>
    <w:rsid w:val="001B271D"/>
    <w:rsid w:val="001B2837"/>
    <w:rsid w:val="001E0BF7"/>
    <w:rsid w:val="001F310F"/>
    <w:rsid w:val="002004A2"/>
    <w:rsid w:val="002236B7"/>
    <w:rsid w:val="002B5F12"/>
    <w:rsid w:val="002D68A0"/>
    <w:rsid w:val="002D76E8"/>
    <w:rsid w:val="002E3F66"/>
    <w:rsid w:val="002E6B06"/>
    <w:rsid w:val="00305F3A"/>
    <w:rsid w:val="0037456D"/>
    <w:rsid w:val="00392189"/>
    <w:rsid w:val="003C1FF9"/>
    <w:rsid w:val="00446180"/>
    <w:rsid w:val="0045561C"/>
    <w:rsid w:val="00484721"/>
    <w:rsid w:val="004A4C17"/>
    <w:rsid w:val="004F7952"/>
    <w:rsid w:val="005126CA"/>
    <w:rsid w:val="005C46F4"/>
    <w:rsid w:val="005D0DCA"/>
    <w:rsid w:val="005D47E1"/>
    <w:rsid w:val="005D7E09"/>
    <w:rsid w:val="005F40FE"/>
    <w:rsid w:val="0065318F"/>
    <w:rsid w:val="00657A89"/>
    <w:rsid w:val="00666DEE"/>
    <w:rsid w:val="00680D21"/>
    <w:rsid w:val="00680F55"/>
    <w:rsid w:val="00694DD9"/>
    <w:rsid w:val="006B535C"/>
    <w:rsid w:val="0072471E"/>
    <w:rsid w:val="0073705F"/>
    <w:rsid w:val="007C1894"/>
    <w:rsid w:val="007E70F9"/>
    <w:rsid w:val="00865FE9"/>
    <w:rsid w:val="008F3467"/>
    <w:rsid w:val="008F7489"/>
    <w:rsid w:val="00931E08"/>
    <w:rsid w:val="0095365E"/>
    <w:rsid w:val="009A4013"/>
    <w:rsid w:val="00A349F1"/>
    <w:rsid w:val="00A50992"/>
    <w:rsid w:val="00A603C8"/>
    <w:rsid w:val="00A73846"/>
    <w:rsid w:val="00B14118"/>
    <w:rsid w:val="00B25DCB"/>
    <w:rsid w:val="00B4261D"/>
    <w:rsid w:val="00B746AB"/>
    <w:rsid w:val="00C05CC8"/>
    <w:rsid w:val="00C8012E"/>
    <w:rsid w:val="00CA3D36"/>
    <w:rsid w:val="00CB7D33"/>
    <w:rsid w:val="00CE4C53"/>
    <w:rsid w:val="00D20A7C"/>
    <w:rsid w:val="00D467CD"/>
    <w:rsid w:val="00D8120E"/>
    <w:rsid w:val="00D83C5E"/>
    <w:rsid w:val="00DB085F"/>
    <w:rsid w:val="00DD02BB"/>
    <w:rsid w:val="00DD2EE2"/>
    <w:rsid w:val="00E10FAF"/>
    <w:rsid w:val="00E37F8D"/>
    <w:rsid w:val="00E66D97"/>
    <w:rsid w:val="00E74261"/>
    <w:rsid w:val="00E95BF4"/>
    <w:rsid w:val="00ED0A5C"/>
    <w:rsid w:val="00ED4F76"/>
    <w:rsid w:val="00EE0A0F"/>
    <w:rsid w:val="00EF1A67"/>
    <w:rsid w:val="00EF63EC"/>
    <w:rsid w:val="00F47646"/>
    <w:rsid w:val="00F657C2"/>
    <w:rsid w:val="00FB76BF"/>
    <w:rsid w:val="00FE1B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F0019E2"/>
  <w15:docId w15:val="{C332C8C4-3885-4753-923D-CE6533305F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92189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B085F"/>
    <w:pPr>
      <w:ind w:left="720"/>
      <w:contextualSpacing/>
    </w:pPr>
  </w:style>
  <w:style w:type="paragraph" w:styleId="a4">
    <w:name w:val="header"/>
    <w:basedOn w:val="a"/>
    <w:link w:val="a5"/>
    <w:rsid w:val="00ED0A5C"/>
    <w:pPr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a5">
    <w:name w:val="Верхний колонтитул Знак"/>
    <w:basedOn w:val="a0"/>
    <w:link w:val="a4"/>
    <w:rsid w:val="00ED0A5C"/>
  </w:style>
  <w:style w:type="paragraph" w:customStyle="1" w:styleId="FR1">
    <w:name w:val="FR1"/>
    <w:rsid w:val="00ED0A5C"/>
    <w:pPr>
      <w:widowControl w:val="0"/>
      <w:autoSpaceDE w:val="0"/>
      <w:autoSpaceDN w:val="0"/>
      <w:adjustRightInd w:val="0"/>
      <w:spacing w:before="1060" w:line="520" w:lineRule="auto"/>
      <w:ind w:left="520" w:right="200"/>
      <w:jc w:val="center"/>
    </w:pPr>
    <w:rPr>
      <w:sz w:val="28"/>
      <w:szCs w:val="28"/>
    </w:rPr>
  </w:style>
  <w:style w:type="paragraph" w:styleId="a6">
    <w:name w:val="Balloon Text"/>
    <w:basedOn w:val="a"/>
    <w:link w:val="a7"/>
    <w:rsid w:val="00680F55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rsid w:val="00680F5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58670AE-EC5E-421D-BB65-80C14A1B55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233</Words>
  <Characters>1334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ufk</Company>
  <LinksUpToDate>false</LinksUpToDate>
  <CharactersWithSpaces>1564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KrotkovSL</dc:creator>
  <cp:lastModifiedBy>Гурьянова Лариса Борисовна</cp:lastModifiedBy>
  <cp:revision>4</cp:revision>
  <cp:lastPrinted>2026-03-30T05:58:00Z</cp:lastPrinted>
  <dcterms:created xsi:type="dcterms:W3CDTF">2026-03-30T05:58:00Z</dcterms:created>
  <dcterms:modified xsi:type="dcterms:W3CDTF">2026-03-30T08:05:00Z</dcterms:modified>
</cp:coreProperties>
</file>